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90F0A" w:rsidRDefault="00000000">
      <w:pPr>
        <w:spacing w:after="80"/>
        <w:jc w:val="center"/>
        <w:rPr>
          <w:sz w:val="18"/>
          <w:szCs w:val="18"/>
        </w:rPr>
      </w:pPr>
      <w:r>
        <w:rPr>
          <w:b/>
          <w:bCs/>
          <w:color w:val="1A3A5C"/>
          <w:sz w:val="48"/>
          <w:szCs w:val="48"/>
        </w:rPr>
        <w:t>Erin Lewis</w:t>
      </w:r>
    </w:p>
    <w:p w14:paraId="00000002" w14:textId="63173D4D" w:rsidR="00190F0A" w:rsidRDefault="00000000">
      <w:pPr>
        <w:spacing w:after="60"/>
        <w:jc w:val="center"/>
        <w:rPr>
          <w:color w:val="555555"/>
          <w:sz w:val="20"/>
          <w:szCs w:val="20"/>
        </w:rPr>
      </w:pPr>
      <w:r>
        <w:rPr>
          <w:color w:val="555555"/>
          <w:sz w:val="20"/>
          <w:szCs w:val="20"/>
        </w:rPr>
        <w:t xml:space="preserve">513.544.9790  |  </w:t>
      </w:r>
      <w:hyperlink r:id="rId6">
        <w:r w:rsidRPr="00A24D5A">
          <w:rPr>
            <w:color w:val="595959" w:themeColor="text1" w:themeTint="A6"/>
            <w:sz w:val="20"/>
            <w:szCs w:val="20"/>
          </w:rPr>
          <w:t>elewis6154@gmail.com</w:t>
        </w:r>
      </w:hyperlink>
      <w:r w:rsidRPr="00A24D5A">
        <w:rPr>
          <w:color w:val="595959" w:themeColor="text1" w:themeTint="A6"/>
          <w:sz w:val="20"/>
          <w:szCs w:val="20"/>
        </w:rPr>
        <w:t xml:space="preserve">  |  </w:t>
      </w:r>
      <w:hyperlink r:id="rId7">
        <w:r w:rsidRPr="00A24D5A">
          <w:rPr>
            <w:color w:val="595959" w:themeColor="text1" w:themeTint="A6"/>
            <w:sz w:val="20"/>
            <w:szCs w:val="20"/>
          </w:rPr>
          <w:t>LinkedIn</w:t>
        </w:r>
      </w:hyperlink>
      <w:r w:rsidR="00757631" w:rsidRPr="00A24D5A">
        <w:rPr>
          <w:color w:val="595959" w:themeColor="text1" w:themeTint="A6"/>
          <w:sz w:val="20"/>
          <w:szCs w:val="20"/>
        </w:rPr>
        <w:t xml:space="preserve">  |  </w:t>
      </w:r>
      <w:hyperlink r:id="rId8" w:history="1">
        <w:r w:rsidR="00A24D5A" w:rsidRPr="00A24D5A">
          <w:rPr>
            <w:rStyle w:val="Hyperlink"/>
            <w:color w:val="595959" w:themeColor="text1" w:themeTint="A6"/>
            <w:sz w:val="20"/>
            <w:szCs w:val="20"/>
            <w:u w:val="none"/>
          </w:rPr>
          <w:t>Portfolio</w:t>
        </w:r>
      </w:hyperlink>
    </w:p>
    <w:p w14:paraId="00000003" w14:textId="77777777" w:rsidR="00190F0A" w:rsidRDefault="00000000">
      <w:pPr>
        <w:pBdr>
          <w:bottom w:val="single" w:sz="6" w:space="4" w:color="1A3A5C"/>
        </w:pBdr>
        <w:spacing w:before="280" w:after="100"/>
        <w:rPr>
          <w:sz w:val="20"/>
          <w:szCs w:val="20"/>
        </w:rPr>
      </w:pPr>
      <w:r>
        <w:rPr>
          <w:b/>
          <w:bCs/>
          <w:color w:val="1A3A5C"/>
          <w:sz w:val="20"/>
          <w:szCs w:val="20"/>
        </w:rPr>
        <w:t>Professional Summary</w:t>
      </w:r>
    </w:p>
    <w:p w14:paraId="00000004" w14:textId="40A52DB8" w:rsidR="00190F0A" w:rsidRPr="00881262" w:rsidRDefault="00000000" w:rsidP="00881262">
      <w:pPr>
        <w:pStyle w:val="NormalWeb"/>
      </w:pPr>
      <w:r>
        <w:rPr>
          <w:rFonts w:ascii="Arial" w:eastAsia="Arial" w:hAnsi="Arial" w:cs="Arial"/>
          <w:color w:val="555555"/>
          <w:sz w:val="18"/>
          <w:szCs w:val="18"/>
        </w:rPr>
        <w:t xml:space="preserve">Detail-oriented </w:t>
      </w:r>
      <w:r w:rsidR="00881262" w:rsidRPr="00881262">
        <w:rPr>
          <w:rFonts w:ascii="Arial" w:hAnsi="Arial" w:cs="Arial"/>
          <w:color w:val="595959" w:themeColor="text1" w:themeTint="A6"/>
          <w:sz w:val="18"/>
          <w:szCs w:val="18"/>
        </w:rPr>
        <w:t xml:space="preserve">Web Designer utilizing skills in </w:t>
      </w:r>
      <w:r w:rsidR="00881262">
        <w:rPr>
          <w:rFonts w:ascii="Arial" w:hAnsi="Arial" w:cs="Arial"/>
          <w:color w:val="595959" w:themeColor="text1" w:themeTint="A6"/>
          <w:sz w:val="18"/>
          <w:szCs w:val="18"/>
        </w:rPr>
        <w:t>I</w:t>
      </w:r>
      <w:r w:rsidR="00881262" w:rsidRPr="00881262">
        <w:rPr>
          <w:rFonts w:ascii="Arial" w:hAnsi="Arial" w:cs="Arial"/>
          <w:color w:val="595959" w:themeColor="text1" w:themeTint="A6"/>
          <w:sz w:val="18"/>
          <w:szCs w:val="18"/>
        </w:rPr>
        <w:t>mplementation, QA, and client-facing roles to bridge design and technology</w:t>
      </w:r>
      <w:r w:rsidRPr="00881262">
        <w:rPr>
          <w:rFonts w:ascii="Arial" w:eastAsia="Arial" w:hAnsi="Arial" w:cs="Arial"/>
          <w:color w:val="595959" w:themeColor="text1" w:themeTint="A6"/>
          <w:sz w:val="18"/>
          <w:szCs w:val="18"/>
        </w:rPr>
        <w:t xml:space="preserve">. </w:t>
      </w:r>
      <w:r>
        <w:rPr>
          <w:rFonts w:ascii="Arial" w:eastAsia="Arial" w:hAnsi="Arial" w:cs="Arial"/>
          <w:color w:val="555555"/>
          <w:sz w:val="18"/>
          <w:szCs w:val="18"/>
        </w:rPr>
        <w:t>Skilled in translating complex user needs into intuitive, accessible interfaces using Figma, wireframing, and responsive design. Adept at collaborating cross-functionally in</w:t>
      </w:r>
      <w:r>
        <w:rPr>
          <w:color w:val="555555"/>
          <w:sz w:val="18"/>
          <w:szCs w:val="18"/>
        </w:rPr>
        <w:t xml:space="preserve"> agile</w:t>
      </w:r>
      <w:r>
        <w:rPr>
          <w:rFonts w:ascii="Arial" w:eastAsia="Arial" w:hAnsi="Arial" w:cs="Arial"/>
          <w:color w:val="555555"/>
          <w:sz w:val="18"/>
          <w:szCs w:val="18"/>
        </w:rPr>
        <w:t xml:space="preserve"> environments and communicating design decisions to technical and non-technical stakeholders alike.</w:t>
      </w:r>
    </w:p>
    <w:p w14:paraId="00000005" w14:textId="77777777" w:rsidR="00190F0A" w:rsidRDefault="00000000">
      <w:pPr>
        <w:pBdr>
          <w:bottom w:val="single" w:sz="6" w:space="4" w:color="1A3A5C"/>
        </w:pBdr>
        <w:spacing w:before="280" w:after="100"/>
        <w:rPr>
          <w:sz w:val="20"/>
          <w:szCs w:val="20"/>
        </w:rPr>
      </w:pPr>
      <w:r>
        <w:rPr>
          <w:b/>
          <w:bCs/>
          <w:color w:val="1A3A5C"/>
          <w:sz w:val="20"/>
          <w:szCs w:val="20"/>
        </w:rPr>
        <w:t>Design &amp; Technical Skills</w:t>
      </w:r>
    </w:p>
    <w:p w14:paraId="00000006" w14:textId="77777777" w:rsidR="00190F0A" w:rsidRDefault="00000000">
      <w:pPr>
        <w:spacing w:before="80" w:after="4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UX/Design:</w:t>
      </w:r>
      <w:r>
        <w:rPr>
          <w:b/>
          <w:bCs/>
          <w:sz w:val="18"/>
          <w:szCs w:val="18"/>
        </w:rPr>
        <w:t xml:space="preserve"> 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color w:val="555555"/>
          <w:sz w:val="18"/>
          <w:szCs w:val="18"/>
        </w:rPr>
        <w:t>Figma, Adobe Creative Suite, Wireframing, Prototyping, User flows, Mockups, Responsive design, UX research</w:t>
      </w:r>
    </w:p>
    <w:p w14:paraId="00000007" w14:textId="77777777" w:rsidR="00190F0A" w:rsidRDefault="00000000">
      <w:pPr>
        <w:spacing w:before="40" w:after="4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Development:  </w:t>
      </w:r>
      <w:r>
        <w:rPr>
          <w:color w:val="555555"/>
          <w:sz w:val="18"/>
          <w:szCs w:val="18"/>
        </w:rPr>
        <w:t>HTML, CSS, JavaScript, PHP, Java, Git, Postman, VS Code, IntelliJ, API testing</w:t>
      </w:r>
    </w:p>
    <w:p w14:paraId="00000008" w14:textId="77777777" w:rsidR="00190F0A" w:rsidRDefault="00000000">
      <w:pPr>
        <w:spacing w:before="40" w:after="40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Methodologies:  </w:t>
      </w:r>
      <w:r>
        <w:rPr>
          <w:color w:val="555555"/>
          <w:sz w:val="18"/>
          <w:szCs w:val="18"/>
        </w:rPr>
        <w:t xml:space="preserve">Agile, Scrum, Sprint planning, Cross-functional collaboration </w:t>
      </w:r>
    </w:p>
    <w:p w14:paraId="00000009" w14:textId="77777777" w:rsidR="00190F0A" w:rsidRDefault="00000000">
      <w:pPr>
        <w:pBdr>
          <w:bottom w:val="single" w:sz="6" w:space="4" w:color="1A3A5C"/>
        </w:pBdr>
        <w:spacing w:before="280" w:after="100"/>
        <w:rPr>
          <w:sz w:val="20"/>
          <w:szCs w:val="20"/>
        </w:rPr>
      </w:pPr>
      <w:r>
        <w:rPr>
          <w:b/>
          <w:bCs/>
          <w:color w:val="1A3A5C"/>
          <w:sz w:val="20"/>
          <w:szCs w:val="20"/>
        </w:rPr>
        <w:t>Professional Experience</w:t>
      </w:r>
    </w:p>
    <w:p w14:paraId="0000000A" w14:textId="77777777" w:rsidR="00190F0A" w:rsidRDefault="00000000">
      <w:pPr>
        <w:tabs>
          <w:tab w:val="right" w:pos="9360"/>
        </w:tabs>
        <w:spacing w:before="160" w:after="60"/>
        <w:rPr>
          <w:i/>
          <w:iCs/>
          <w:color w:val="555555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Tempus Technologies</w:t>
      </w:r>
      <w:r>
        <w:rPr>
          <w:color w:val="888888"/>
          <w:sz w:val="20"/>
          <w:szCs w:val="20"/>
        </w:rPr>
        <w:t xml:space="preserve">  |  </w:t>
      </w:r>
      <w:r>
        <w:rPr>
          <w:i/>
          <w:iCs/>
          <w:color w:val="555555"/>
          <w:sz w:val="20"/>
          <w:szCs w:val="20"/>
        </w:rPr>
        <w:t xml:space="preserve">Implementation Specialist Sr.  </w:t>
      </w:r>
    </w:p>
    <w:p w14:paraId="0000000B" w14:textId="77777777" w:rsidR="00190F0A" w:rsidRDefault="00000000">
      <w:pPr>
        <w:tabs>
          <w:tab w:val="right" w:pos="9360"/>
        </w:tabs>
        <w:spacing w:before="160" w:after="60"/>
      </w:pPr>
      <w:r>
        <w:rPr>
          <w:color w:val="888888"/>
          <w:sz w:val="20"/>
          <w:szCs w:val="20"/>
        </w:rPr>
        <w:t>2023 – Present</w:t>
      </w:r>
    </w:p>
    <w:p w14:paraId="0000000C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Designed and configured client-facing XML workflows to precise specifications, ensuring seamless user experiences across 25 client accounts.</w:t>
      </w:r>
    </w:p>
    <w:p w14:paraId="0000000D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Developed real-time solutions for transaction, device, and web service issues, eliminating client-reported issues before the project reaches production.</w:t>
      </w:r>
    </w:p>
    <w:p w14:paraId="0000000E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Managed 8-10 concurrent client accounts simultaneously, consistently meeting delivery deadlines while maintaining high satisfaction rates.</w:t>
      </w:r>
    </w:p>
    <w:p w14:paraId="0000000F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Facilitated prompt communication with clients and cross-functional teams via Basecamp, Teams, and email, serving as a key liaison between technical teams and clients.</w:t>
      </w:r>
    </w:p>
    <w:p w14:paraId="00000010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Created and maintained structured account documentation including unique identifiers, versioning, and XML log reviews, improving project team workflows.</w:t>
      </w:r>
    </w:p>
    <w:p w14:paraId="00000011" w14:textId="77777777" w:rsidR="00190F0A" w:rsidRDefault="00000000">
      <w:pPr>
        <w:tabs>
          <w:tab w:val="right" w:pos="9360"/>
        </w:tabs>
        <w:spacing w:before="160" w:after="60"/>
        <w:rPr>
          <w:color w:val="888888"/>
          <w:sz w:val="18"/>
          <w:szCs w:val="18"/>
        </w:rPr>
      </w:pPr>
      <w:r>
        <w:rPr>
          <w:b/>
          <w:bCs/>
          <w:color w:val="000000"/>
          <w:sz w:val="20"/>
          <w:szCs w:val="20"/>
        </w:rPr>
        <w:t>Ingage Partners / Kroger</w:t>
      </w:r>
      <w:r>
        <w:rPr>
          <w:color w:val="888888"/>
          <w:sz w:val="20"/>
          <w:szCs w:val="20"/>
        </w:rPr>
        <w:t xml:space="preserve">  |  </w:t>
      </w:r>
      <w:r>
        <w:rPr>
          <w:i/>
          <w:iCs/>
          <w:color w:val="555555"/>
          <w:sz w:val="20"/>
          <w:szCs w:val="20"/>
        </w:rPr>
        <w:t>Apprentice SDET</w:t>
      </w:r>
    </w:p>
    <w:p w14:paraId="00000012" w14:textId="77777777" w:rsidR="00190F0A" w:rsidRDefault="00000000">
      <w:pPr>
        <w:tabs>
          <w:tab w:val="right" w:pos="9360"/>
        </w:tabs>
        <w:spacing w:before="160" w:after="60"/>
      </w:pPr>
      <w:r>
        <w:rPr>
          <w:color w:val="888888"/>
          <w:sz w:val="20"/>
          <w:szCs w:val="20"/>
        </w:rPr>
        <w:t>2022– 2023</w:t>
      </w:r>
    </w:p>
    <w:p w14:paraId="00000013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Automated and manually tested APIs for 3 teams, identifying UX gaps and usability issues within tight sprint timelines.</w:t>
      </w:r>
    </w:p>
    <w:p w14:paraId="00000014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Maintained 7 repositories in GitHub, ensuring accurate documentation, version control, and streamlined handoff between design and development.</w:t>
      </w:r>
    </w:p>
    <w:p w14:paraId="00000015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Submitted 20+ pull requests and bug fix tickets, contributing to a reduction in post-release defects.</w:t>
      </w:r>
    </w:p>
    <w:p w14:paraId="00000016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Communicated QA findings and testing progress to stakeholders, translating technical issues into clear, actionable feedback aligned with user experience goals.</w:t>
      </w:r>
    </w:p>
    <w:p w14:paraId="00000017" w14:textId="77777777" w:rsidR="00190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18"/>
          <w:szCs w:val="18"/>
        </w:rPr>
      </w:pPr>
      <w:r>
        <w:rPr>
          <w:color w:val="555555"/>
          <w:sz w:val="18"/>
          <w:szCs w:val="18"/>
        </w:rPr>
        <w:t>Participated in agile processes to drive iterative product improvement.</w:t>
      </w:r>
    </w:p>
    <w:p w14:paraId="00000018" w14:textId="77777777" w:rsidR="00190F0A" w:rsidRDefault="00000000">
      <w:pPr>
        <w:pBdr>
          <w:bottom w:val="single" w:sz="6" w:space="4" w:color="1A3A5C"/>
        </w:pBdr>
        <w:spacing w:before="280" w:after="100"/>
        <w:rPr>
          <w:sz w:val="20"/>
          <w:szCs w:val="20"/>
        </w:rPr>
      </w:pPr>
      <w:r>
        <w:rPr>
          <w:b/>
          <w:bCs/>
          <w:color w:val="1A3A5C"/>
          <w:sz w:val="20"/>
          <w:szCs w:val="20"/>
        </w:rPr>
        <w:t>Education</w:t>
      </w:r>
    </w:p>
    <w:p w14:paraId="00000019" w14:textId="77777777" w:rsidR="00190F0A" w:rsidRDefault="00000000">
      <w:pPr>
        <w:tabs>
          <w:tab w:val="right" w:pos="9360"/>
        </w:tabs>
        <w:spacing w:before="160" w:after="60"/>
        <w:rPr>
          <w:color w:val="888888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Wilmington University</w:t>
      </w:r>
      <w:r>
        <w:rPr>
          <w:color w:val="888888"/>
          <w:sz w:val="20"/>
          <w:szCs w:val="20"/>
        </w:rPr>
        <w:t xml:space="preserve">  |  </w:t>
      </w:r>
      <w:r>
        <w:rPr>
          <w:i/>
          <w:iCs/>
          <w:color w:val="555555"/>
          <w:sz w:val="20"/>
          <w:szCs w:val="20"/>
        </w:rPr>
        <w:t>B.S., Web Design</w:t>
      </w:r>
    </w:p>
    <w:p w14:paraId="0000001A" w14:textId="77777777" w:rsidR="00190F0A" w:rsidRDefault="00000000">
      <w:pPr>
        <w:tabs>
          <w:tab w:val="right" w:pos="9360"/>
        </w:tabs>
        <w:spacing w:before="160" w:after="60"/>
        <w:rPr>
          <w:sz w:val="18"/>
          <w:szCs w:val="18"/>
        </w:rPr>
      </w:pPr>
      <w:r>
        <w:rPr>
          <w:color w:val="888888"/>
          <w:sz w:val="18"/>
          <w:szCs w:val="18"/>
        </w:rPr>
        <w:t>Expected 2026</w:t>
      </w:r>
    </w:p>
    <w:p w14:paraId="0000001B" w14:textId="77777777" w:rsidR="00190F0A" w:rsidRDefault="00000000">
      <w:pPr>
        <w:spacing w:before="40" w:after="80"/>
        <w:rPr>
          <w:sz w:val="18"/>
          <w:szCs w:val="18"/>
        </w:rPr>
      </w:pPr>
      <w:r>
        <w:rPr>
          <w:i/>
          <w:iCs/>
          <w:color w:val="555555"/>
          <w:sz w:val="18"/>
          <w:szCs w:val="18"/>
        </w:rPr>
        <w:t>Bachelor’s Degree Program focused on responsive web development and interactive application design.</w:t>
      </w:r>
    </w:p>
    <w:p w14:paraId="0000001C" w14:textId="77777777" w:rsidR="00190F0A" w:rsidRDefault="00000000">
      <w:pPr>
        <w:tabs>
          <w:tab w:val="right" w:pos="9360"/>
        </w:tabs>
        <w:spacing w:before="160" w:after="60"/>
        <w:rPr>
          <w:color w:val="888888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Tech Elevator</w:t>
      </w:r>
      <w:r>
        <w:rPr>
          <w:color w:val="888888"/>
          <w:sz w:val="20"/>
          <w:szCs w:val="20"/>
        </w:rPr>
        <w:t xml:space="preserve">  |  </w:t>
      </w:r>
      <w:r>
        <w:rPr>
          <w:i/>
          <w:iCs/>
          <w:color w:val="555555"/>
          <w:sz w:val="20"/>
          <w:szCs w:val="20"/>
        </w:rPr>
        <w:t>Full-Stack Java Bootcamp</w:t>
      </w:r>
    </w:p>
    <w:p w14:paraId="0000001D" w14:textId="77777777" w:rsidR="00190F0A" w:rsidRDefault="00000000">
      <w:pPr>
        <w:tabs>
          <w:tab w:val="right" w:pos="9360"/>
        </w:tabs>
        <w:spacing w:before="160" w:after="60"/>
        <w:rPr>
          <w:color w:val="888888"/>
          <w:sz w:val="18"/>
          <w:szCs w:val="18"/>
        </w:rPr>
      </w:pPr>
      <w:r>
        <w:rPr>
          <w:color w:val="888888"/>
          <w:sz w:val="18"/>
          <w:szCs w:val="18"/>
        </w:rPr>
        <w:t>2021</w:t>
      </w:r>
    </w:p>
    <w:p w14:paraId="0000001E" w14:textId="77777777" w:rsidR="00190F0A" w:rsidRDefault="00000000">
      <w:pPr>
        <w:spacing w:before="40" w:after="80"/>
        <w:rPr>
          <w:sz w:val="18"/>
          <w:szCs w:val="18"/>
        </w:rPr>
      </w:pPr>
      <w:r>
        <w:rPr>
          <w:i/>
          <w:iCs/>
          <w:color w:val="555555"/>
          <w:sz w:val="18"/>
          <w:szCs w:val="18"/>
        </w:rPr>
        <w:t>14-week intensive program focused on dynamic web-based software development with a focus on Java.</w:t>
      </w:r>
    </w:p>
    <w:sectPr w:rsidR="00190F0A">
      <w:pgSz w:w="12240" w:h="15840"/>
      <w:pgMar w:top="1080" w:right="1260" w:bottom="1080" w:left="12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978BDC1-2FAE-2342-ADA9-D6F441C3C8D7}"/>
    <w:embedBold r:id="rId2" w:fontKey="{25DAEDC8-4A56-B64C-98DD-A7616092578E}"/>
    <w:embedItalic r:id="rId3" w:fontKey="{36625AAD-0FC8-6249-AA45-1D4EC413B5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1BA1336-D408-FB41-A663-3EB044F371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8CEE869-6561-774D-938D-F2AA43785A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272704A-6861-DE49-A720-175693785D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E772C7-6618-4D4B-B223-A450D5E8E7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03C8D"/>
    <w:multiLevelType w:val="multilevel"/>
    <w:tmpl w:val="6CEE4002"/>
    <w:lvl w:ilvl="0">
      <w:start w:val="1"/>
      <w:numFmt w:val="bullet"/>
      <w:lvlText w:val="•"/>
      <w:lvlJc w:val="left"/>
      <w:pPr>
        <w:ind w:left="440" w:hanging="2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73167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F0A"/>
    <w:rsid w:val="00190F0A"/>
    <w:rsid w:val="00757631"/>
    <w:rsid w:val="00857501"/>
    <w:rsid w:val="00881262"/>
    <w:rsid w:val="00A24D5A"/>
    <w:rsid w:val="00C22622"/>
    <w:rsid w:val="00D13715"/>
    <w:rsid w:val="00E16F53"/>
    <w:rsid w:val="00ED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0304B8"/>
  <w15:docId w15:val="{3C9C16C7-87AB-1C42-8595-450A0118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8812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24D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D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7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nlewisdesign.com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linkedin.com/in/erin-ren-lewi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lewis6154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Ma95pj0Glg/+uGvef3QaLjrLAA==">CgMxLjA4AHIhMW5kUFdpdVJ1WDRPbEZsS3I0OHdsNmdXQzFySUhIZ3JP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Lewis, Erin (Student)</cp:lastModifiedBy>
  <cp:revision>6</cp:revision>
  <dcterms:created xsi:type="dcterms:W3CDTF">2026-05-19T02:48:00Z</dcterms:created>
  <dcterms:modified xsi:type="dcterms:W3CDTF">2026-06-16T03:55:00Z</dcterms:modified>
</cp:coreProperties>
</file>